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B1" w:rsidRDefault="009F0EB1" w:rsidP="009F0EB1">
      <w:r>
        <w:t>01.02.2018</w:t>
      </w:r>
      <w:bookmarkStart w:id="0" w:name="_GoBack"/>
      <w:bookmarkEnd w:id="0"/>
    </w:p>
    <w:p w:rsidR="009F0EB1" w:rsidRDefault="009F0EB1" w:rsidP="009F0EB1">
      <w:r>
        <w:t xml:space="preserve">Hallo Alle, </w:t>
      </w:r>
    </w:p>
    <w:p w:rsidR="009F0EB1" w:rsidRDefault="009F0EB1" w:rsidP="009F0EB1">
      <w:r>
        <w:t xml:space="preserve">bisher haben wir diese Info nur auf Nachfrage herausgegeben, aber heute wurden wir informiert, dass es zwei Büros in München gibt, die bei der </w:t>
      </w:r>
      <w:proofErr w:type="spellStart"/>
      <w:r>
        <w:t>Tazkira</w:t>
      </w:r>
      <w:proofErr w:type="spellEnd"/>
      <w:r>
        <w:t xml:space="preserve">-Beschaffung bzw. auch der Beschaffung von anderen Papieren aus Afghanistan Hilfestellung leisten. Beide sind in Bahnhofsnähe, beide haben die gleichen Konditionen, d.h. um die 350,- Euro für die Beschaffung einer </w:t>
      </w:r>
      <w:proofErr w:type="spellStart"/>
      <w:r>
        <w:t>Tazkira</w:t>
      </w:r>
      <w:proofErr w:type="spellEnd"/>
      <w:r>
        <w:t xml:space="preserve">, Lieferzeit etwa 4-8 Wochen. </w:t>
      </w:r>
    </w:p>
    <w:p w:rsidR="009F0EB1" w:rsidRDefault="009F0EB1" w:rsidP="009F0EB1">
      <w:r>
        <w:t> </w:t>
      </w:r>
    </w:p>
    <w:p w:rsidR="009F0EB1" w:rsidRDefault="009F0EB1" w:rsidP="009F0EB1">
      <w:r>
        <w:t xml:space="preserve">Büro 1: </w:t>
      </w:r>
    </w:p>
    <w:p w:rsidR="009F0EB1" w:rsidRDefault="009F0EB1" w:rsidP="009F0EB1">
      <w:r>
        <w:rPr>
          <w:color w:val="1F497D"/>
        </w:rPr>
        <w:t> </w:t>
      </w:r>
    </w:p>
    <w:p w:rsidR="009F0EB1" w:rsidRDefault="009F0EB1" w:rsidP="009F0EB1">
      <w:r>
        <w:t>Herr NUR, „Handyreparatur und mehr“</w:t>
      </w:r>
    </w:p>
    <w:p w:rsidR="009F0EB1" w:rsidRDefault="009F0EB1" w:rsidP="009F0EB1">
      <w:r>
        <w:t xml:space="preserve">Termin mit Herrn </w:t>
      </w:r>
      <w:proofErr w:type="spellStart"/>
      <w:r>
        <w:t>Nur</w:t>
      </w:r>
      <w:proofErr w:type="spellEnd"/>
      <w:r>
        <w:t xml:space="preserve"> geht ausschließlich über Handy (0151 29 477 777). Man kann aber auch tagsüber das Büro ohne Termin aufsuchen. </w:t>
      </w:r>
    </w:p>
    <w:p w:rsidR="009F0EB1" w:rsidRDefault="009F0EB1" w:rsidP="009F0EB1">
      <w:r>
        <w:t> </w:t>
      </w:r>
    </w:p>
    <w:p w:rsidR="009F0EB1" w:rsidRDefault="009F0EB1" w:rsidP="009F0EB1">
      <w:r>
        <w:t>Schwanthaler Straße 41, 5. Stock 1</w:t>
      </w:r>
    </w:p>
    <w:p w:rsidR="009F0EB1" w:rsidRDefault="009F0EB1" w:rsidP="009F0EB1">
      <w:r>
        <w:t>80336 München</w:t>
      </w:r>
    </w:p>
    <w:p w:rsidR="009F0EB1" w:rsidRDefault="009F0EB1" w:rsidP="009F0EB1">
      <w:r>
        <w:t> </w:t>
      </w:r>
    </w:p>
    <w:p w:rsidR="009F0EB1" w:rsidRDefault="009F0EB1" w:rsidP="009F0EB1">
      <w:r>
        <w:t>Hauseingang nach überqueren</w:t>
      </w:r>
    </w:p>
    <w:p w:rsidR="009F0EB1" w:rsidRDefault="009F0EB1" w:rsidP="009F0EB1">
      <w:r>
        <w:t xml:space="preserve">der </w:t>
      </w:r>
      <w:proofErr w:type="spellStart"/>
      <w:r>
        <w:t>Schwanthalerstr</w:t>
      </w:r>
      <w:proofErr w:type="spellEnd"/>
      <w:r>
        <w:t>. 41(??) links. Hauptbahnhof, Schillerstraße linke Seite, über Schwanthaler Str. 1. Eingang links.</w:t>
      </w:r>
    </w:p>
    <w:p w:rsidR="009F0EB1" w:rsidRDefault="009F0EB1" w:rsidP="009F0EB1">
      <w:r>
        <w:t> </w:t>
      </w:r>
    </w:p>
    <w:p w:rsidR="009F0EB1" w:rsidRDefault="009F0EB1" w:rsidP="009F0EB1">
      <w:r>
        <w:t xml:space="preserve">Info einer Unterstützerin: </w:t>
      </w:r>
    </w:p>
    <w:p w:rsidR="009F0EB1" w:rsidRDefault="009F0EB1" w:rsidP="009F0EB1">
      <w:r>
        <w:t xml:space="preserve">Ich habe mit diesem Büro die Anträge für 2 </w:t>
      </w:r>
      <w:proofErr w:type="spellStart"/>
      <w:r>
        <w:t>Taskira</w:t>
      </w:r>
      <w:proofErr w:type="spellEnd"/>
      <w:r>
        <w:t xml:space="preserve"> von 2 Jungs die im Iran geboren sind 17 und keinerlei afghanischer Verbindungen haben, am 22.11.17 gestellt. Eine </w:t>
      </w:r>
      <w:proofErr w:type="spellStart"/>
      <w:r>
        <w:t>Taskira</w:t>
      </w:r>
      <w:proofErr w:type="spellEnd"/>
      <w:r>
        <w:t xml:space="preserve"> aus 1974 vom Vater vorhanden.(von der Mujaheddin)</w:t>
      </w:r>
      <w:r>
        <w:t xml:space="preserve"> </w:t>
      </w:r>
      <w:r>
        <w:t xml:space="preserve">Wir haben pro </w:t>
      </w:r>
      <w:proofErr w:type="spellStart"/>
      <w:r>
        <w:t>Taskira</w:t>
      </w:r>
      <w:proofErr w:type="spellEnd"/>
      <w:r>
        <w:t xml:space="preserve"> 150€ Vorauskasse bezahlt.</w:t>
      </w:r>
    </w:p>
    <w:p w:rsidR="009F0EB1" w:rsidRDefault="009F0EB1" w:rsidP="009F0EB1">
      <w:r>
        <w:t xml:space="preserve">Sie haben die Anträge fix und fertig mit Foto mit den Jungs erstellt und einen Kontaktmann benannt. In die Botschaft (sofortige Abwicklung) wurden wir bevorzugt behandelt, Antrag wurde in der Botschaft mit Fingerabdruck und Unterschrift versehen. Aufenthalt ohne Anmeldung mit Bezahlen der </w:t>
      </w:r>
      <w:proofErr w:type="spellStart"/>
      <w:r>
        <w:t>Taskiragebühr</w:t>
      </w:r>
      <w:proofErr w:type="spellEnd"/>
      <w:r>
        <w:t xml:space="preserve"> und Bestätigung der Beantragung 45 Minuten. Dann mussten wir den Antrag wieder in das Büro bringen und die Vorauskasse zahlen, ca. 6 Wochen warten und hoffen, dass alles gut geht. Bei Übergabe der </w:t>
      </w:r>
      <w:proofErr w:type="spellStart"/>
      <w:r>
        <w:t>Taskira</w:t>
      </w:r>
      <w:proofErr w:type="spellEnd"/>
      <w:r>
        <w:t>, Endsumme 200€ pro Papier.</w:t>
      </w:r>
    </w:p>
    <w:p w:rsidR="009F0EB1" w:rsidRDefault="009F0EB1" w:rsidP="009F0EB1">
      <w:r>
        <w:t xml:space="preserve">Schwierigkeiten kann es geben wenn bereits eine </w:t>
      </w:r>
      <w:proofErr w:type="spellStart"/>
      <w:r>
        <w:t>Taskira</w:t>
      </w:r>
      <w:proofErr w:type="spellEnd"/>
      <w:r>
        <w:t xml:space="preserve"> vorhanden war. Es ist alles etwas dubios, aber mit massiver Unterstützung der Botschaft.</w:t>
      </w:r>
    </w:p>
    <w:p w:rsidR="009F0EB1" w:rsidRDefault="009F0EB1" w:rsidP="009F0EB1">
      <w:r>
        <w:t>Herr Nur spricht ausgezeichnet Deutsch, sehr afghanisch, Zeit spielt keine Rolle, arbeitet in Afghanistan hauptsächlich mit Verwandten. Er arbeitet mit Garantie wenn es nicht klappt zahlt er die Vorauskasse zurück.</w:t>
      </w:r>
    </w:p>
    <w:p w:rsidR="009F0EB1" w:rsidRDefault="009F0EB1" w:rsidP="009F0EB1">
      <w:r>
        <w:t> </w:t>
      </w:r>
    </w:p>
    <w:p w:rsidR="009F0EB1" w:rsidRDefault="009F0EB1" w:rsidP="009F0EB1">
      <w:r>
        <w:t>Büro 2 arbeitet zu etwa den gleichen Konditionen, hat eine Webseite und eine Facebook-Seite</w:t>
      </w:r>
    </w:p>
    <w:p w:rsidR="009F0EB1" w:rsidRDefault="009F0EB1" w:rsidP="009F0EB1">
      <w:r>
        <w:t> </w:t>
      </w:r>
    </w:p>
    <w:p w:rsidR="009F0EB1" w:rsidRDefault="009F0EB1" w:rsidP="009F0EB1">
      <w:hyperlink r:id="rId4" w:history="1">
        <w:r>
          <w:rPr>
            <w:rStyle w:val="Hyperlink"/>
          </w:rPr>
          <w:t>https://www.facebook.com/DBH.AZIZI/</w:t>
        </w:r>
      </w:hyperlink>
    </w:p>
    <w:p w:rsidR="009F0EB1" w:rsidRDefault="009F0EB1" w:rsidP="009F0EB1">
      <w:hyperlink r:id="rId5" w:history="1">
        <w:r>
          <w:rPr>
            <w:rStyle w:val="Hyperlink"/>
          </w:rPr>
          <w:t>http://dbh-azizi.business.site/</w:t>
        </w:r>
      </w:hyperlink>
    </w:p>
    <w:p w:rsidR="009F0EB1" w:rsidRDefault="009F0EB1" w:rsidP="009F0EB1">
      <w:r>
        <w:t> </w:t>
      </w:r>
    </w:p>
    <w:p w:rsidR="009F0EB1" w:rsidRDefault="009F0EB1" w:rsidP="009F0EB1">
      <w:r>
        <w:t xml:space="preserve">befindet sich in der Bayerstraße 13 und ist telefonisch zu erreichen unter </w:t>
      </w:r>
      <w:hyperlink r:id="rId6" w:history="1">
        <w:r>
          <w:rPr>
            <w:rStyle w:val="Hyperlink"/>
          </w:rPr>
          <w:t>089 23548390</w:t>
        </w:r>
      </w:hyperlink>
    </w:p>
    <w:p w:rsidR="009F0EB1" w:rsidRDefault="009F0EB1" w:rsidP="009F0EB1">
      <w:r>
        <w:t> </w:t>
      </w:r>
    </w:p>
    <w:p w:rsidR="009F0EB1" w:rsidRDefault="009F0EB1" w:rsidP="009F0EB1">
      <w:r>
        <w:t xml:space="preserve">beste Grüße, </w:t>
      </w:r>
    </w:p>
    <w:p w:rsidR="009F0EB1" w:rsidRDefault="009F0EB1" w:rsidP="009F0EB1">
      <w:r>
        <w:t> </w:t>
      </w:r>
    </w:p>
    <w:p w:rsidR="009F0EB1" w:rsidRDefault="009F0EB1" w:rsidP="009F0EB1">
      <w:r>
        <w:t xml:space="preserve">Stephan Dünnwald </w:t>
      </w:r>
    </w:p>
    <w:p w:rsidR="009F0EB1" w:rsidRDefault="009F0EB1" w:rsidP="009F0EB1">
      <w:r>
        <w:t> </w:t>
      </w:r>
    </w:p>
    <w:p w:rsidR="009F0EB1" w:rsidRDefault="009F0EB1" w:rsidP="009F0EB1">
      <w:r>
        <w:rPr>
          <w:lang w:eastAsia="de-DE"/>
        </w:rPr>
        <w:t>Dr. Stephan Dünnwald</w:t>
      </w:r>
    </w:p>
    <w:p w:rsidR="009F0EB1" w:rsidRDefault="009F0EB1" w:rsidP="009F0EB1">
      <w:r>
        <w:rPr>
          <w:lang w:eastAsia="de-DE"/>
        </w:rPr>
        <w:t xml:space="preserve">Bayerischer Flüchtlingsrat / </w:t>
      </w:r>
      <w:proofErr w:type="spellStart"/>
      <w:r>
        <w:rPr>
          <w:lang w:eastAsia="de-DE"/>
        </w:rPr>
        <w:t>Bavarian</w:t>
      </w:r>
      <w:proofErr w:type="spellEnd"/>
      <w:r>
        <w:rPr>
          <w:lang w:eastAsia="de-DE"/>
        </w:rPr>
        <w:t xml:space="preserve"> </w:t>
      </w:r>
      <w:proofErr w:type="spellStart"/>
      <w:r>
        <w:rPr>
          <w:lang w:eastAsia="de-DE"/>
        </w:rPr>
        <w:t>Refugee</w:t>
      </w:r>
      <w:proofErr w:type="spellEnd"/>
      <w:r>
        <w:rPr>
          <w:lang w:eastAsia="de-DE"/>
        </w:rPr>
        <w:t xml:space="preserve"> Council</w:t>
      </w:r>
    </w:p>
    <w:p w:rsidR="009F0EB1" w:rsidRDefault="009F0EB1" w:rsidP="009F0EB1">
      <w:r>
        <w:rPr>
          <w:lang w:eastAsia="de-DE"/>
        </w:rPr>
        <w:t>Augsburger Straße 13</w:t>
      </w:r>
    </w:p>
    <w:p w:rsidR="009F0EB1" w:rsidRDefault="009F0EB1" w:rsidP="009F0EB1">
      <w:r>
        <w:rPr>
          <w:lang w:eastAsia="de-DE"/>
        </w:rPr>
        <w:t>80337 München</w:t>
      </w:r>
    </w:p>
    <w:p w:rsidR="002311C9" w:rsidRDefault="009F0EB1">
      <w:r>
        <w:rPr>
          <w:lang w:eastAsia="de-DE"/>
        </w:rPr>
        <w:t>089 76 22 34</w:t>
      </w:r>
    </w:p>
    <w:sectPr w:rsidR="00231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B1"/>
    <w:rsid w:val="00200660"/>
    <w:rsid w:val="004A2B4A"/>
    <w:rsid w:val="005915A3"/>
    <w:rsid w:val="006C5886"/>
    <w:rsid w:val="008E126D"/>
    <w:rsid w:val="009F0EB1"/>
    <w:rsid w:val="00A94828"/>
    <w:rsid w:val="00E1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ACD5"/>
  <w15:chartTrackingRefBased/>
  <w15:docId w15:val="{4D22E4E4-DBFE-473D-B2A3-BFEBB66E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0EB1"/>
    <w:rPr>
      <w:rFonts w:ascii="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F0E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9-89-23548390" TargetMode="External"/><Relationship Id="rId5" Type="http://schemas.openxmlformats.org/officeDocument/2006/relationships/hyperlink" Target="http://dbh-azizi.business.site/" TargetMode="External"/><Relationship Id="rId4" Type="http://schemas.openxmlformats.org/officeDocument/2006/relationships/hyperlink" Target="https://www.facebook.com/DBH.AZIZ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39277303.dotm</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 Thomas</dc:creator>
  <cp:keywords/>
  <dc:description/>
  <cp:lastModifiedBy>Krahe Thomas</cp:lastModifiedBy>
  <cp:revision>1</cp:revision>
  <dcterms:created xsi:type="dcterms:W3CDTF">2018-02-02T10:06:00Z</dcterms:created>
  <dcterms:modified xsi:type="dcterms:W3CDTF">2018-02-02T10:07:00Z</dcterms:modified>
</cp:coreProperties>
</file>